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C13C" w14:textId="77777777" w:rsidR="00C40030" w:rsidRPr="008D6F4D" w:rsidRDefault="008443D1">
      <w:pPr>
        <w:pStyle w:val="Brdtekst"/>
        <w:rPr>
          <w:rFonts w:asciiTheme="minorHAnsi" w:hAnsiTheme="minorHAnsi"/>
          <w:b/>
          <w:bCs/>
          <w:sz w:val="24"/>
          <w:szCs w:val="24"/>
        </w:rPr>
      </w:pPr>
      <w:r w:rsidRPr="008D6F4D">
        <w:rPr>
          <w:rFonts w:asciiTheme="minorHAnsi" w:hAnsiTheme="minorHAnsi"/>
          <w:b/>
          <w:bCs/>
          <w:sz w:val="24"/>
          <w:szCs w:val="24"/>
        </w:rPr>
        <w:t xml:space="preserve">Fællesmøde for Langebæk Pastorat ved Mern-Øster Egesborg, Stensby og Kalvehave Menighedsråd </w:t>
      </w:r>
    </w:p>
    <w:p w14:paraId="5454F190" w14:textId="77777777" w:rsidR="00C40030" w:rsidRPr="008D6F4D" w:rsidRDefault="008443D1">
      <w:pPr>
        <w:pStyle w:val="Brdtekst"/>
        <w:rPr>
          <w:rFonts w:asciiTheme="minorHAnsi" w:hAnsiTheme="minorHAnsi"/>
          <w:b/>
          <w:bCs/>
          <w:sz w:val="24"/>
          <w:szCs w:val="24"/>
        </w:rPr>
      </w:pPr>
      <w:r w:rsidRPr="008D6F4D">
        <w:rPr>
          <w:rFonts w:asciiTheme="minorHAnsi" w:hAnsiTheme="minorHAnsi"/>
          <w:b/>
          <w:bCs/>
          <w:sz w:val="24"/>
          <w:szCs w:val="24"/>
        </w:rPr>
        <w:t xml:space="preserve">Dato: d. 05.marts 2025 kl. 19.00 til 21.30 </w:t>
      </w:r>
    </w:p>
    <w:p w14:paraId="59C40830" w14:textId="77777777" w:rsidR="00C40030" w:rsidRPr="008D6F4D" w:rsidRDefault="008443D1">
      <w:pPr>
        <w:pStyle w:val="Brdtekst"/>
        <w:rPr>
          <w:rFonts w:asciiTheme="minorHAnsi" w:hAnsiTheme="minorHAnsi"/>
          <w:b/>
          <w:bCs/>
          <w:sz w:val="24"/>
          <w:szCs w:val="24"/>
        </w:rPr>
      </w:pPr>
      <w:r w:rsidRPr="008D6F4D">
        <w:rPr>
          <w:rFonts w:asciiTheme="minorHAnsi" w:hAnsiTheme="minorHAnsi"/>
          <w:b/>
          <w:bCs/>
          <w:sz w:val="24"/>
          <w:szCs w:val="24"/>
        </w:rPr>
        <w:t>Sted: Stensved Sognegård. lokale 1, Vestenbæk vej 2, bygning F, 4773 Stensved.</w:t>
      </w:r>
    </w:p>
    <w:p w14:paraId="507B0256" w14:textId="50DDA14F" w:rsidR="00C40030" w:rsidRPr="008D6F4D" w:rsidRDefault="008443D1">
      <w:pPr>
        <w:pStyle w:val="Brdtekst"/>
        <w:rPr>
          <w:rFonts w:asciiTheme="minorHAnsi" w:hAnsiTheme="minorHAnsi"/>
          <w:sz w:val="24"/>
          <w:szCs w:val="24"/>
        </w:rPr>
      </w:pPr>
      <w:r w:rsidRPr="008D6F4D">
        <w:rPr>
          <w:rFonts w:asciiTheme="minorHAnsi" w:hAnsiTheme="minorHAnsi"/>
          <w:sz w:val="24"/>
          <w:szCs w:val="24"/>
        </w:rPr>
        <w:t xml:space="preserve">Der </w:t>
      </w:r>
      <w:r w:rsidR="00D17C16" w:rsidRPr="008D6F4D">
        <w:rPr>
          <w:rFonts w:asciiTheme="minorHAnsi" w:hAnsiTheme="minorHAnsi"/>
          <w:sz w:val="24"/>
          <w:szCs w:val="24"/>
        </w:rPr>
        <w:t>s</w:t>
      </w:r>
      <w:r w:rsidRPr="008D6F4D">
        <w:rPr>
          <w:rFonts w:asciiTheme="minorHAnsi" w:hAnsiTheme="minorHAnsi"/>
          <w:sz w:val="24"/>
          <w:szCs w:val="24"/>
        </w:rPr>
        <w:t>erver</w:t>
      </w:r>
      <w:r w:rsidR="00D17C16" w:rsidRPr="008D6F4D">
        <w:rPr>
          <w:rFonts w:asciiTheme="minorHAnsi" w:hAnsiTheme="minorHAnsi"/>
          <w:sz w:val="24"/>
          <w:szCs w:val="24"/>
        </w:rPr>
        <w:t>e</w:t>
      </w:r>
      <w:r w:rsidRPr="008D6F4D">
        <w:rPr>
          <w:rFonts w:asciiTheme="minorHAnsi" w:hAnsiTheme="minorHAnsi"/>
          <w:sz w:val="24"/>
          <w:szCs w:val="24"/>
        </w:rPr>
        <w:t>s: kaffe, te og kage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83"/>
        <w:gridCol w:w="4401"/>
        <w:gridCol w:w="4248"/>
      </w:tblGrid>
      <w:tr w:rsidR="00C40030" w:rsidRPr="006D459C" w14:paraId="3006751B" w14:textId="77777777" w:rsidTr="003C6D5A">
        <w:trPr>
          <w:trHeight w:val="56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58279" w14:textId="77777777" w:rsidR="00C40030" w:rsidRPr="008D6F4D" w:rsidRDefault="008443D1">
            <w:pPr>
              <w:pStyle w:val="Brdtekst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Tilstede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F95D5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Fra Stensby MR:</w:t>
            </w:r>
          </w:p>
          <w:p w14:paraId="6363D9EE" w14:textId="77777777" w:rsidR="00C40030" w:rsidRPr="008D6F4D" w:rsidRDefault="00C40030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8AC593B" w14:textId="77777777" w:rsidR="00C40030" w:rsidRPr="008D6F4D" w:rsidRDefault="00C40030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9D14FB2" w14:textId="77777777" w:rsidR="00D17C16" w:rsidRPr="008D6F4D" w:rsidRDefault="00D17C16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6E7D0C6" w14:textId="1C01BD8B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Fra Kalvehave MR:</w:t>
            </w:r>
          </w:p>
          <w:p w14:paraId="16411971" w14:textId="77777777" w:rsidR="00C40030" w:rsidRPr="008D6F4D" w:rsidRDefault="00C40030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A79D1E6" w14:textId="77777777" w:rsidR="00C40030" w:rsidRPr="008D6F4D" w:rsidRDefault="00C40030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FC86C8C" w14:textId="77777777" w:rsidR="00D17C16" w:rsidRPr="008D6F4D" w:rsidRDefault="00D17C16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E765A32" w14:textId="3DEB1D1B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Fra Mern Øster Egesborg:</w:t>
            </w:r>
          </w:p>
          <w:p w14:paraId="6D6EEA62" w14:textId="77777777" w:rsidR="00C40030" w:rsidRPr="008D6F4D" w:rsidRDefault="00C40030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322909C" w14:textId="77777777" w:rsidR="00C40030" w:rsidRPr="008D6F4D" w:rsidRDefault="00C40030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430000E" w14:textId="77777777" w:rsidR="00C40030" w:rsidRPr="008D6F4D" w:rsidRDefault="00C40030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07EDAF3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Præsterne:</w:t>
            </w:r>
          </w:p>
          <w:p w14:paraId="6DA26927" w14:textId="77777777" w:rsidR="00C40030" w:rsidRPr="008D6F4D" w:rsidRDefault="00C40030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AA8E4F2" w14:textId="77777777" w:rsidR="00C40030" w:rsidRPr="008D6F4D" w:rsidRDefault="00C40030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C63E16C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 xml:space="preserve">Medarbejderrepræsentanter: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6703E" w14:textId="2EB73072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 xml:space="preserve"> Marie Melchior, Anita Anders</w:t>
            </w:r>
            <w:r w:rsidR="0072789F" w:rsidRPr="008D6F4D">
              <w:rPr>
                <w:rFonts w:asciiTheme="minorHAnsi" w:hAnsiTheme="minorHAnsi"/>
                <w:sz w:val="24"/>
                <w:szCs w:val="24"/>
              </w:rPr>
              <w:t>o</w:t>
            </w:r>
            <w:r w:rsidRPr="008D6F4D">
              <w:rPr>
                <w:rFonts w:asciiTheme="minorHAnsi" w:hAnsiTheme="minorHAnsi"/>
                <w:sz w:val="24"/>
                <w:szCs w:val="24"/>
              </w:rPr>
              <w:t xml:space="preserve">n Gitte Slyngborg, Morten Lind, Niels Lund, </w:t>
            </w:r>
          </w:p>
          <w:p w14:paraId="7FDCCDB1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 xml:space="preserve">Sonja Andersen </w:t>
            </w:r>
          </w:p>
          <w:p w14:paraId="5D83B17D" w14:textId="77777777" w:rsidR="00D17C16" w:rsidRPr="008D6F4D" w:rsidRDefault="00D17C16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4CBF0F7" w14:textId="69FEC085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 xml:space="preserve"> John Andersen, Hanne </w:t>
            </w:r>
            <w:proofErr w:type="spellStart"/>
            <w:r w:rsidRPr="008D6F4D">
              <w:rPr>
                <w:rFonts w:asciiTheme="minorHAnsi" w:hAnsiTheme="minorHAnsi"/>
                <w:sz w:val="24"/>
                <w:szCs w:val="24"/>
              </w:rPr>
              <w:t>Harby</w:t>
            </w:r>
            <w:proofErr w:type="spellEnd"/>
            <w:r w:rsidRPr="008D6F4D">
              <w:rPr>
                <w:rFonts w:asciiTheme="minorHAnsi" w:hAnsiTheme="minorHAnsi"/>
                <w:sz w:val="24"/>
                <w:szCs w:val="24"/>
              </w:rPr>
              <w:t xml:space="preserve">, Kasper Jørgensen, Pernille </w:t>
            </w:r>
            <w:proofErr w:type="spellStart"/>
            <w:r w:rsidRPr="008D6F4D">
              <w:rPr>
                <w:rFonts w:asciiTheme="minorHAnsi" w:hAnsiTheme="minorHAnsi"/>
                <w:sz w:val="24"/>
                <w:szCs w:val="24"/>
              </w:rPr>
              <w:t>Pock</w:t>
            </w:r>
            <w:proofErr w:type="spellEnd"/>
            <w:r w:rsidRPr="008D6F4D">
              <w:rPr>
                <w:rFonts w:asciiTheme="minorHAnsi" w:hAnsiTheme="minorHAnsi"/>
                <w:sz w:val="24"/>
                <w:szCs w:val="24"/>
              </w:rPr>
              <w:t xml:space="preserve">, Jørgen Mortensen, Didde </w:t>
            </w:r>
            <w:r w:rsidR="00D17C16" w:rsidRPr="008D6F4D">
              <w:rPr>
                <w:rFonts w:asciiTheme="minorHAnsi" w:hAnsiTheme="minorHAnsi"/>
                <w:sz w:val="24"/>
                <w:szCs w:val="24"/>
              </w:rPr>
              <w:t xml:space="preserve">Flor </w:t>
            </w:r>
            <w:r w:rsidR="00791F92" w:rsidRPr="008D6F4D">
              <w:rPr>
                <w:rFonts w:asciiTheme="minorHAnsi" w:hAnsiTheme="minorHAnsi"/>
                <w:sz w:val="24"/>
                <w:szCs w:val="24"/>
              </w:rPr>
              <w:t>Rotne</w:t>
            </w:r>
          </w:p>
          <w:p w14:paraId="2EE822B3" w14:textId="77777777" w:rsidR="00C40030" w:rsidRPr="008D6F4D" w:rsidRDefault="00C40030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A88073E" w14:textId="0D4F8B99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 xml:space="preserve">Michael Røn, Thomas Poulsen, Martin Poulsen, Betina Damgaard, Fredi Petersen, Rasmus </w:t>
            </w:r>
            <w:r w:rsidR="00791F92" w:rsidRPr="008D6F4D">
              <w:rPr>
                <w:rFonts w:asciiTheme="minorHAnsi" w:hAnsiTheme="minorHAnsi"/>
                <w:sz w:val="24"/>
                <w:szCs w:val="24"/>
              </w:rPr>
              <w:t>Røn</w:t>
            </w:r>
          </w:p>
          <w:p w14:paraId="6F8AA3AC" w14:textId="77777777" w:rsidR="00C40030" w:rsidRPr="008D6F4D" w:rsidRDefault="00C40030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4B5E8A2" w14:textId="63DB1304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 xml:space="preserve">Alex </w:t>
            </w:r>
            <w:r w:rsidR="0072789F" w:rsidRPr="008D6F4D">
              <w:rPr>
                <w:rFonts w:asciiTheme="minorHAnsi" w:hAnsiTheme="minorHAnsi"/>
                <w:sz w:val="24"/>
                <w:szCs w:val="24"/>
              </w:rPr>
              <w:t xml:space="preserve">Mark </w:t>
            </w:r>
            <w:r w:rsidRPr="008D6F4D">
              <w:rPr>
                <w:rFonts w:asciiTheme="minorHAnsi" w:hAnsiTheme="minorHAnsi"/>
                <w:sz w:val="24"/>
                <w:szCs w:val="24"/>
              </w:rPr>
              <w:t>Knudsen, Jeanette Henriksø, Jesper Larsen Svendsen.</w:t>
            </w:r>
          </w:p>
          <w:p w14:paraId="41AA5F1A" w14:textId="77777777" w:rsidR="00C40030" w:rsidRPr="008D6F4D" w:rsidRDefault="00C40030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400F3087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Anja Wesselhoff, Stensby, Steen Olsen Mern ØEB;</w:t>
            </w:r>
          </w:p>
          <w:p w14:paraId="21C57AD8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(</w:t>
            </w:r>
            <w:r w:rsidRPr="008D6F4D">
              <w:rPr>
                <w:rFonts w:asciiTheme="minorHAnsi" w:hAnsiTheme="minorHAnsi"/>
                <w:i/>
                <w:iCs/>
                <w:sz w:val="24"/>
                <w:szCs w:val="24"/>
              </w:rPr>
              <w:t>ved afbud flyttes navnene</w:t>
            </w:r>
            <w:r w:rsidRPr="008D6F4D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C40030" w:rsidRPr="008D6F4D" w14:paraId="062135AA" w14:textId="77777777" w:rsidTr="003C6D5A">
        <w:trPr>
          <w:trHeight w:val="11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74EF9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Afbud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D68D8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For Mern-Øster Egesborg MR:</w:t>
            </w:r>
          </w:p>
          <w:p w14:paraId="701BFDC3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Fra Stensby MR:</w:t>
            </w:r>
          </w:p>
          <w:p w14:paraId="7CE303C5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Fra Kalvehave MR:</w:t>
            </w:r>
          </w:p>
          <w:p w14:paraId="5D286F0B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Præster</w:t>
            </w:r>
          </w:p>
          <w:p w14:paraId="2C1485FE" w14:textId="0648BB79" w:rsidR="002E31CF" w:rsidRPr="008D6F4D" w:rsidRDefault="002E31CF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D6F4D">
              <w:rPr>
                <w:rFonts w:asciiTheme="minorHAnsi" w:hAnsiTheme="minorHAnsi"/>
                <w:sz w:val="24"/>
                <w:szCs w:val="24"/>
              </w:rPr>
              <w:t>Medarbejderrep</w:t>
            </w:r>
            <w:proofErr w:type="spellEnd"/>
            <w:r w:rsidRPr="008D6F4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AB675" w14:textId="2C9F28B9" w:rsidR="00C40030" w:rsidRPr="008D6F4D" w:rsidRDefault="002E31CF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Thomas Poulsen,</w:t>
            </w:r>
          </w:p>
          <w:p w14:paraId="35E31D24" w14:textId="77777777" w:rsidR="002E31CF" w:rsidRPr="008D6F4D" w:rsidRDefault="002E31CF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Niels Lund, Gitte Slyngborg</w:t>
            </w:r>
          </w:p>
          <w:p w14:paraId="2D35BDB9" w14:textId="77777777" w:rsidR="002E31CF" w:rsidRPr="008D6F4D" w:rsidRDefault="002E31CF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Kasper Jørgensen, Jørgen Mortensen</w:t>
            </w:r>
          </w:p>
          <w:p w14:paraId="2D8C27B4" w14:textId="77777777" w:rsidR="002E31CF" w:rsidRPr="008D6F4D" w:rsidRDefault="002E31CF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A652AA1" w14:textId="7419BACB" w:rsidR="002E31CF" w:rsidRPr="008D6F4D" w:rsidRDefault="002E31CF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Anja, Steen</w:t>
            </w:r>
          </w:p>
        </w:tc>
      </w:tr>
      <w:tr w:rsidR="00C40030" w:rsidRPr="008D6F4D" w14:paraId="47517B83" w14:textId="77777777" w:rsidTr="003C6D5A">
        <w:trPr>
          <w:trHeight w:val="67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45FB3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Ikke tilstede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81E8E" w14:textId="77777777" w:rsidR="00C40030" w:rsidRPr="008D6F4D" w:rsidRDefault="00C40030">
            <w:pPr>
              <w:rPr>
                <w:rFonts w:asciiTheme="minorHAnsi" w:hAnsiTheme="minorHAnsi"/>
                <w:lang w:val="da-DK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92731" w14:textId="77777777" w:rsidR="00C40030" w:rsidRPr="008D6F4D" w:rsidRDefault="00C40030">
            <w:pPr>
              <w:rPr>
                <w:rFonts w:asciiTheme="minorHAnsi" w:hAnsiTheme="minorHAnsi"/>
                <w:lang w:val="da-DK"/>
              </w:rPr>
            </w:pPr>
          </w:p>
        </w:tc>
      </w:tr>
      <w:tr w:rsidR="00C40030" w:rsidRPr="008D6F4D" w14:paraId="0AADD8D2" w14:textId="77777777" w:rsidTr="003C6D5A">
        <w:trPr>
          <w:trHeight w:val="5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C1C0C" w14:textId="77777777" w:rsidR="00C40030" w:rsidRPr="008D6F4D" w:rsidRDefault="00C40030">
            <w:pPr>
              <w:rPr>
                <w:rFonts w:asciiTheme="minorHAnsi" w:hAnsiTheme="minorHAnsi"/>
                <w:lang w:val="da-DK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CA877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b/>
                <w:bCs/>
                <w:sz w:val="24"/>
                <w:szCs w:val="24"/>
              </w:rPr>
              <w:t>Dagsorden: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7A83D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b/>
                <w:bCs/>
                <w:sz w:val="24"/>
                <w:szCs w:val="24"/>
              </w:rPr>
              <w:t>Beslutning</w:t>
            </w:r>
            <w:r w:rsidRPr="008D6F4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C40030" w:rsidRPr="008D6F4D" w14:paraId="7FF5E944" w14:textId="77777777" w:rsidTr="003C6D5A">
        <w:trPr>
          <w:trHeight w:val="5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3ADA8" w14:textId="454EBC80" w:rsidR="00C40030" w:rsidRPr="008D6F4D" w:rsidRDefault="003C6D5A" w:rsidP="003C6D5A">
            <w:pPr>
              <w:jc w:val="center"/>
              <w:rPr>
                <w:rFonts w:asciiTheme="minorHAnsi" w:hAnsiTheme="minorHAnsi"/>
                <w:lang w:val="da-DK"/>
              </w:rPr>
            </w:pPr>
            <w:r w:rsidRPr="008D6F4D">
              <w:rPr>
                <w:rFonts w:asciiTheme="minorHAnsi" w:hAnsiTheme="minorHAnsi"/>
                <w:lang w:val="da-DK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9D6CD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 xml:space="preserve">Valg af referent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26F55" w14:textId="0E26243F" w:rsidR="00C40030" w:rsidRPr="008D6F4D" w:rsidRDefault="002E31CF">
            <w:pPr>
              <w:rPr>
                <w:rFonts w:asciiTheme="minorHAnsi" w:hAnsiTheme="minorHAnsi"/>
                <w:lang w:val="da-DK"/>
              </w:rPr>
            </w:pPr>
            <w:r w:rsidRPr="008D6F4D">
              <w:rPr>
                <w:rFonts w:asciiTheme="minorHAnsi" w:hAnsiTheme="minorHAnsi"/>
                <w:lang w:val="da-DK"/>
              </w:rPr>
              <w:t xml:space="preserve">Morten valgt. </w:t>
            </w:r>
          </w:p>
        </w:tc>
      </w:tr>
      <w:tr w:rsidR="00C40030" w:rsidRPr="008D6F4D" w14:paraId="345C19B4" w14:textId="77777777" w:rsidTr="003C6D5A">
        <w:trPr>
          <w:trHeight w:val="2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2CA4B" w14:textId="78A24700" w:rsidR="00C40030" w:rsidRPr="008D6F4D" w:rsidRDefault="003C6D5A" w:rsidP="003C6D5A">
            <w:pPr>
              <w:jc w:val="center"/>
              <w:rPr>
                <w:rFonts w:asciiTheme="minorHAnsi" w:hAnsiTheme="minorHAnsi"/>
                <w:lang w:val="da-DK"/>
              </w:rPr>
            </w:pPr>
            <w:r w:rsidRPr="008D6F4D">
              <w:rPr>
                <w:rFonts w:asciiTheme="minorHAnsi" w:hAnsiTheme="minorHAnsi"/>
                <w:lang w:val="da-DK"/>
              </w:rPr>
              <w:t>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76B00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Godkendelse af dagsorden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0AAFB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C40030" w:rsidRPr="008D6F4D" w14:paraId="5BB09E5B" w14:textId="77777777" w:rsidTr="003C6D5A">
        <w:trPr>
          <w:trHeight w:val="5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E2E9" w14:textId="048AB64D" w:rsidR="00C40030" w:rsidRPr="008D6F4D" w:rsidRDefault="003C6D5A" w:rsidP="003C6D5A">
            <w:pPr>
              <w:jc w:val="center"/>
              <w:rPr>
                <w:rFonts w:asciiTheme="minorHAnsi" w:hAnsiTheme="minorHAnsi"/>
                <w:lang w:val="da-DK"/>
              </w:rPr>
            </w:pPr>
            <w:r w:rsidRPr="008D6F4D">
              <w:rPr>
                <w:rFonts w:asciiTheme="minorHAnsi" w:hAnsiTheme="minorHAnsi"/>
                <w:lang w:val="da-DK"/>
              </w:rPr>
              <w:t>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DA4A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Indledning starter med salme/sang.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13F6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  <w:u w:color="FF0000"/>
              </w:rPr>
              <w:t>Den blå anemone</w:t>
            </w:r>
          </w:p>
        </w:tc>
      </w:tr>
      <w:tr w:rsidR="00C40030" w:rsidRPr="008D6F4D" w14:paraId="089C868B" w14:textId="77777777" w:rsidTr="003C6D5A">
        <w:trPr>
          <w:trHeight w:val="20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FDDE3" w14:textId="4FB1FD96" w:rsidR="00C40030" w:rsidRPr="008D6F4D" w:rsidRDefault="003C6D5A" w:rsidP="003C6D5A">
            <w:pPr>
              <w:jc w:val="center"/>
              <w:rPr>
                <w:rFonts w:asciiTheme="minorHAnsi" w:hAnsiTheme="minorHAnsi"/>
                <w:lang w:val="da-DK"/>
              </w:rPr>
            </w:pPr>
            <w:r w:rsidRPr="008D6F4D">
              <w:rPr>
                <w:rFonts w:asciiTheme="minorHAnsi" w:hAnsiTheme="minorHAnsi"/>
                <w:lang w:val="da-DK"/>
              </w:rPr>
              <w:lastRenderedPageBreak/>
              <w:t>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0BBC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D6F4D">
              <w:rPr>
                <w:rFonts w:asciiTheme="minorHAnsi" w:hAnsiTheme="minorHAnsi"/>
                <w:b/>
                <w:bCs/>
                <w:sz w:val="24"/>
                <w:szCs w:val="24"/>
              </w:rPr>
              <w:t>Beslutning punkt:</w:t>
            </w:r>
          </w:p>
          <w:p w14:paraId="0DDEDC9B" w14:textId="1E04D7BF" w:rsidR="00C40030" w:rsidRPr="008D6F4D" w:rsidRDefault="008443D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Forretningsordenen er tilrette</w:t>
            </w:r>
            <w:r w:rsidR="008D6F4D">
              <w:rPr>
                <w:rFonts w:asciiTheme="minorHAnsi" w:hAnsiTheme="minorHAnsi"/>
                <w:sz w:val="24"/>
                <w:szCs w:val="24"/>
              </w:rPr>
              <w:t>t</w:t>
            </w:r>
            <w:r w:rsidRPr="008D6F4D">
              <w:rPr>
                <w:rFonts w:asciiTheme="minorHAnsi" w:hAnsiTheme="minorHAnsi"/>
                <w:sz w:val="24"/>
                <w:szCs w:val="24"/>
              </w:rPr>
              <w:t xml:space="preserve"> med tilføjelse af et forretningsudvalg. </w:t>
            </w:r>
          </w:p>
          <w:p w14:paraId="39C1DE59" w14:textId="77777777" w:rsidR="00C40030" w:rsidRPr="008D6F4D" w:rsidRDefault="008443D1">
            <w:pPr>
              <w:pStyle w:val="Listeafsni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 xml:space="preserve">§1 stk. 2 se vedhæftet bilag </w:t>
            </w:r>
          </w:p>
          <w:p w14:paraId="5D7BC1D4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b/>
                <w:bCs/>
                <w:sz w:val="24"/>
                <w:szCs w:val="24"/>
              </w:rPr>
              <w:t>Anbefaling til indstilling</w:t>
            </w:r>
            <w:r w:rsidRPr="008D6F4D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6FC7BABA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 xml:space="preserve"> Forretningsordenen anbefales vedtaget 1. behandling og 2. behandling næste møde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57B91" w14:textId="77777777" w:rsidR="00C40030" w:rsidRDefault="008D6F4D">
            <w:pPr>
              <w:rPr>
                <w:rFonts w:asciiTheme="minorHAnsi" w:hAnsiTheme="minorHAnsi"/>
                <w:lang w:val="da-DK"/>
              </w:rPr>
            </w:pPr>
            <w:r w:rsidRPr="008D6F4D">
              <w:rPr>
                <w:rFonts w:asciiTheme="minorHAnsi" w:hAnsiTheme="minorHAnsi"/>
                <w:lang w:val="da-DK"/>
              </w:rPr>
              <w:t xml:space="preserve">Forretningsordenen blev fremvist og drøftet. </w:t>
            </w:r>
          </w:p>
          <w:p w14:paraId="5C53742B" w14:textId="5F2EE619" w:rsidR="008D6F4D" w:rsidRPr="008D6F4D" w:rsidRDefault="008D6F4D">
            <w:pPr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 xml:space="preserve">Fællesmødet vedtager forretningsordenen. </w:t>
            </w:r>
          </w:p>
        </w:tc>
      </w:tr>
      <w:tr w:rsidR="00C40030" w:rsidRPr="008D6F4D" w14:paraId="66196787" w14:textId="77777777" w:rsidTr="003C6D5A">
        <w:trPr>
          <w:trHeight w:val="50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22BB4" w14:textId="7A5A4C63" w:rsidR="00C40030" w:rsidRPr="008D6F4D" w:rsidRDefault="003C6D5A" w:rsidP="003C6D5A">
            <w:pPr>
              <w:jc w:val="center"/>
              <w:rPr>
                <w:rFonts w:asciiTheme="minorHAnsi" w:hAnsiTheme="minorHAnsi"/>
                <w:lang w:val="da-DK"/>
              </w:rPr>
            </w:pPr>
            <w:r w:rsidRPr="008D6F4D">
              <w:rPr>
                <w:rFonts w:asciiTheme="minorHAnsi" w:hAnsiTheme="minorHAnsi"/>
                <w:lang w:val="da-DK"/>
              </w:rPr>
              <w:t>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AB394D9" w14:textId="77777777" w:rsidR="00C40030" w:rsidRPr="008D6F4D" w:rsidRDefault="008443D1">
            <w:pPr>
              <w:pStyle w:val="Brdtekst"/>
              <w:spacing w:after="0" w:line="240" w:lineRule="auto"/>
              <w:ind w:left="360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8D6F4D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Orientering og beslutning:</w:t>
            </w:r>
          </w:p>
          <w:p w14:paraId="1662176F" w14:textId="77777777" w:rsidR="00C40030" w:rsidRPr="008D6F4D" w:rsidRDefault="008443D1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Plan for renovering af Langebæk præstegård ved arkitekterne.</w:t>
            </w:r>
          </w:p>
          <w:p w14:paraId="4C29C58E" w14:textId="77777777" w:rsidR="00C40030" w:rsidRPr="008D6F4D" w:rsidRDefault="008443D1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Beslutningspunkt vedr. planen for renoveringen af Langebæk præstegård.</w:t>
            </w:r>
          </w:p>
          <w:p w14:paraId="798CB651" w14:textId="77777777" w:rsidR="00C40030" w:rsidRPr="008D6F4D" w:rsidRDefault="00C40030">
            <w:pPr>
              <w:pStyle w:val="Listeafsni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263B4A8C" w14:textId="77777777" w:rsidR="00C40030" w:rsidRPr="008D6F4D" w:rsidRDefault="008443D1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Status for præstegården i Mern?</w:t>
            </w:r>
          </w:p>
          <w:p w14:paraId="4BA79FEB" w14:textId="77777777" w:rsidR="00C40030" w:rsidRPr="008D6F4D" w:rsidRDefault="008443D1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Orientering fra formændenes møde med provst og formand for provstiudvalget.</w:t>
            </w:r>
          </w:p>
          <w:p w14:paraId="1E74BCD8" w14:textId="7D37BA67" w:rsidR="00C40030" w:rsidRPr="008D6F4D" w:rsidRDefault="008443D1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  <w:u w:val="single"/>
              </w:rPr>
              <w:t>Beslutningspunkt vedr.</w:t>
            </w:r>
            <w:r w:rsidRPr="008D6F4D">
              <w:rPr>
                <w:rFonts w:asciiTheme="minorHAnsi" w:hAnsiTheme="minorHAnsi"/>
                <w:sz w:val="24"/>
                <w:szCs w:val="24"/>
              </w:rPr>
              <w:t xml:space="preserve"> Færdiggørelse af udenomsarealer ved Mern præstegård. Det indstilles, at fællesmødet fremsender ny ansøgning til provstiudvalget om tilladelse til at anvende 747.000 kr</w:t>
            </w:r>
            <w:r w:rsidR="00D17C16" w:rsidRPr="008D6F4D">
              <w:rPr>
                <w:rFonts w:asciiTheme="minorHAnsi" w:hAnsiTheme="minorHAnsi"/>
                <w:sz w:val="24"/>
                <w:szCs w:val="24"/>
              </w:rPr>
              <w:t>.</w:t>
            </w:r>
            <w:r w:rsidRPr="008D6F4D">
              <w:rPr>
                <w:rFonts w:asciiTheme="minorHAnsi" w:hAnsiTheme="minorHAnsi"/>
                <w:sz w:val="24"/>
                <w:szCs w:val="24"/>
              </w:rPr>
              <w:t>, som henstår fra opførsel af ny præstegård.</w:t>
            </w:r>
          </w:p>
          <w:p w14:paraId="78AEEA03" w14:textId="79459907" w:rsidR="008443D1" w:rsidRPr="001B6DE7" w:rsidRDefault="008443D1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B6DE7">
              <w:rPr>
                <w:rFonts w:asciiTheme="minorHAnsi" w:hAnsiTheme="minorHAnsi"/>
                <w:sz w:val="24"/>
                <w:szCs w:val="24"/>
              </w:rPr>
              <w:t>Godkendelse af forbrugsaftale for præst/ provst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BFB64" w14:textId="77777777" w:rsidR="00C40030" w:rsidRDefault="00A24824" w:rsidP="002E31CF">
            <w:pPr>
              <w:pStyle w:val="Listeafsnit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 xml:space="preserve">Arkitekterne ridsede historien op omkring præstegården, samt gennemgik plantegningen som den ser ud i dag. </w:t>
            </w:r>
            <w:r w:rsidR="001B1FF6" w:rsidRPr="008D6F4D">
              <w:rPr>
                <w:rFonts w:asciiTheme="minorHAnsi" w:hAnsiTheme="minorHAnsi"/>
                <w:sz w:val="24"/>
                <w:szCs w:val="24"/>
              </w:rPr>
              <w:t xml:space="preserve">Derudover blev planen over den komme renovering gennemgået. </w:t>
            </w:r>
            <w:r w:rsidR="00511CB9" w:rsidRPr="008D6F4D">
              <w:rPr>
                <w:rFonts w:asciiTheme="minorHAnsi" w:hAnsiTheme="minorHAnsi"/>
                <w:sz w:val="24"/>
                <w:szCs w:val="24"/>
              </w:rPr>
              <w:t xml:space="preserve">Overslaget over renoveringen er anslået til 4.5 mill. </w:t>
            </w:r>
          </w:p>
          <w:p w14:paraId="3DE0A6B1" w14:textId="77777777" w:rsidR="008D6F4D" w:rsidRPr="0067770A" w:rsidRDefault="0067770A" w:rsidP="002E31CF">
            <w:pPr>
              <w:pStyle w:val="Listeafsnit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Planen for renoveringen blev drøftet. </w:t>
            </w:r>
            <w:r w:rsidRPr="0067770A">
              <w:rPr>
                <w:rFonts w:asciiTheme="minorHAnsi" w:hAnsiTheme="minorHAnsi"/>
                <w:i/>
                <w:iCs/>
                <w:sz w:val="24"/>
                <w:szCs w:val="24"/>
              </w:rPr>
              <w:t>Præsterne forlod mødet under vedtagelsen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Enstemmigt vedtaget at der arbejdes videre efter nuværende plan. </w:t>
            </w:r>
          </w:p>
          <w:p w14:paraId="6875F3DC" w14:textId="1C1D8B11" w:rsidR="0067770A" w:rsidRPr="00F242CC" w:rsidRDefault="0067770A" w:rsidP="0067770A">
            <w:pPr>
              <w:pStyle w:val="Listeafsnit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Der har været syn på begge præstegårde (Mern og Langebæk)</w:t>
            </w:r>
            <w:r w:rsidR="00F242CC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Udflytningssynet i Langebæk var der ikke noget at bemærke. Indflytningssynet i Mern</w:t>
            </w:r>
            <w:r w:rsidR="00F242CC">
              <w:rPr>
                <w:rFonts w:asciiTheme="minorHAnsi" w:hAnsiTheme="minorHAnsi"/>
                <w:sz w:val="24"/>
                <w:szCs w:val="24"/>
              </w:rPr>
              <w:t xml:space="preserve"> havde en del som skal laves. John Andersen orienterede om disse ting som skal bringe i orden, og præstegårdsudvalget anbefaler at disse ting bliver færdiggjort. </w:t>
            </w:r>
          </w:p>
          <w:p w14:paraId="6EEE3935" w14:textId="77777777" w:rsidR="00F242CC" w:rsidRDefault="00F242CC" w:rsidP="0067770A">
            <w:pPr>
              <w:pStyle w:val="Listeafsnit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Møde om frigivelse af de sidste midler </w:t>
            </w:r>
            <w:r w:rsidR="002956B6">
              <w:rPr>
                <w:rFonts w:asciiTheme="minorHAnsi" w:hAnsiTheme="minorHAnsi"/>
                <w:sz w:val="24"/>
                <w:szCs w:val="24"/>
              </w:rPr>
              <w:t>omkring Mern præstegård</w:t>
            </w:r>
            <w:r w:rsidR="001641D4">
              <w:rPr>
                <w:rFonts w:asciiTheme="minorHAnsi" w:hAnsiTheme="minorHAnsi"/>
                <w:sz w:val="24"/>
                <w:szCs w:val="24"/>
              </w:rPr>
              <w:t xml:space="preserve"> mellem formændene, provst og formanden for provstiudvalget. </w:t>
            </w:r>
          </w:p>
          <w:p w14:paraId="12FFC992" w14:textId="77777777" w:rsidR="00C63AA5" w:rsidRPr="001B6DE7" w:rsidRDefault="00C63AA5" w:rsidP="0067770A">
            <w:pPr>
              <w:pStyle w:val="Listeafsnit"/>
              <w:numPr>
                <w:ilvl w:val="0"/>
                <w:numId w:val="6"/>
              </w:num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C63AA5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>Præsterne forlod mødet under dette punkt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1B6DE7">
              <w:rPr>
                <w:rFonts w:asciiTheme="minorHAnsi" w:hAnsiTheme="minorHAnsi"/>
                <w:sz w:val="24"/>
                <w:szCs w:val="24"/>
              </w:rPr>
              <w:t xml:space="preserve">Formændene fremsender en ansøgning til provstiudvalget med ændringerne i planerne om Langebæk præstegård. </w:t>
            </w:r>
          </w:p>
          <w:p w14:paraId="695467A7" w14:textId="0009B93D" w:rsidR="001B6DE7" w:rsidRPr="00C63AA5" w:rsidRDefault="001B6DE7" w:rsidP="0067770A">
            <w:pPr>
              <w:pStyle w:val="Listeafsnit"/>
              <w:numPr>
                <w:ilvl w:val="0"/>
                <w:numId w:val="6"/>
              </w:num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Forbrugsaftalen blev gennemgået. </w:t>
            </w:r>
          </w:p>
        </w:tc>
      </w:tr>
      <w:tr w:rsidR="00C40030" w:rsidRPr="006D459C" w14:paraId="227D413D" w14:textId="77777777" w:rsidTr="003C6D5A">
        <w:trPr>
          <w:trHeight w:val="7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59B87" w14:textId="75317D8E" w:rsidR="00C40030" w:rsidRPr="008D6F4D" w:rsidRDefault="003C6D5A" w:rsidP="003C6D5A">
            <w:pPr>
              <w:jc w:val="center"/>
              <w:rPr>
                <w:rFonts w:asciiTheme="minorHAnsi" w:hAnsiTheme="minorHAnsi"/>
                <w:lang w:val="da-DK"/>
              </w:rPr>
            </w:pPr>
            <w:r w:rsidRPr="008D6F4D">
              <w:rPr>
                <w:rFonts w:asciiTheme="minorHAnsi" w:hAnsiTheme="minorHAnsi"/>
                <w:lang w:val="da-DK"/>
              </w:rPr>
              <w:lastRenderedPageBreak/>
              <w:t>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74C830E" w14:textId="77777777" w:rsidR="00C40030" w:rsidRPr="008D6F4D" w:rsidRDefault="008443D1">
            <w:pPr>
              <w:pStyle w:val="Brdtekst"/>
              <w:spacing w:after="0" w:line="240" w:lineRule="auto"/>
              <w:ind w:left="360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8D6F4D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 xml:space="preserve">Orientering </w:t>
            </w:r>
          </w:p>
          <w:p w14:paraId="3D4C710D" w14:textId="77777777" w:rsidR="00C40030" w:rsidRPr="008D6F4D" w:rsidRDefault="008443D1">
            <w:pPr>
              <w:pStyle w:val="Brdtekst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8D6F4D">
              <w:rPr>
                <w:rFonts w:asciiTheme="minorHAnsi" w:hAnsiTheme="minorHAnsi"/>
                <w:sz w:val="24"/>
                <w:szCs w:val="24"/>
                <w:u w:val="single"/>
              </w:rPr>
              <w:t xml:space="preserve">Møde med personalekonsulenter </w:t>
            </w:r>
          </w:p>
          <w:p w14:paraId="3899C5B5" w14:textId="77777777" w:rsidR="00C40030" w:rsidRPr="008D6F4D" w:rsidRDefault="008443D1">
            <w:pPr>
              <w:pStyle w:val="Brdtekst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8D6F4D">
              <w:rPr>
                <w:rFonts w:asciiTheme="minorHAnsi" w:hAnsiTheme="minorHAnsi"/>
                <w:sz w:val="24"/>
                <w:szCs w:val="24"/>
                <w:u w:val="single"/>
              </w:rPr>
              <w:t>Fra menighedsrådsforeningen: 30, april</w:t>
            </w:r>
          </w:p>
          <w:p w14:paraId="7E427D41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Kære Sonja</w:t>
            </w:r>
          </w:p>
          <w:p w14:paraId="57CC11E9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Hermed bekræftes aftale om interview:</w:t>
            </w:r>
          </w:p>
          <w:p w14:paraId="4AD7F5AE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30. april 2025, kl. 15.00-17.00</w:t>
            </w:r>
          </w:p>
          <w:p w14:paraId="59F8EC7A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Jeg vil gerne vide:</w:t>
            </w:r>
          </w:p>
          <w:p w14:paraId="3D94DD1C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-Sted/Adresse</w:t>
            </w:r>
          </w:p>
          <w:p w14:paraId="12F35E61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-Hvem deltager på mødet – gerne med anførelse af funktion</w:t>
            </w:r>
          </w:p>
          <w:p w14:paraId="1D787599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-Telefonnummer på en af mødedeltagerne</w:t>
            </w:r>
          </w:p>
          <w:p w14:paraId="31443790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val="single" w:color="242424"/>
              </w:rPr>
              <w:t>Interview – Hvem skal deltage?</w:t>
            </w:r>
          </w:p>
          <w:p w14:paraId="21146602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Formand, kontaktperson og eventuelle andre med lederopgaver.      </w:t>
            </w:r>
          </w:p>
          <w:p w14:paraId="269A1446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 </w:t>
            </w:r>
          </w:p>
          <w:p w14:paraId="00088817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val="single" w:color="242424"/>
              </w:rPr>
              <w:t>I skal medbringe følgende i kopi til mødet</w:t>
            </w:r>
          </w:p>
          <w:p w14:paraId="625998D8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-ansættelsesbevis + evt. tillæg</w:t>
            </w:r>
          </w:p>
          <w:p w14:paraId="2249830B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-3 sidste lønsedler (begge sider)</w:t>
            </w:r>
          </w:p>
          <w:p w14:paraId="793505AC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-rammetidsaftale, hvis den er særskilt</w:t>
            </w:r>
          </w:p>
          <w:p w14:paraId="02279F09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-lønaftaler fra personalemappen</w:t>
            </w:r>
          </w:p>
          <w:p w14:paraId="450CC003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-ferieregnskab</w:t>
            </w:r>
          </w:p>
          <w:p w14:paraId="152EFF39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lastRenderedPageBreak/>
              <w:t>-Evt. arbejdsbeskrivelser eller opmålinger</w:t>
            </w:r>
          </w:p>
          <w:p w14:paraId="4701E6CD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-Andet I finder relevant</w:t>
            </w:r>
          </w:p>
          <w:p w14:paraId="2F00300C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På mødet deltager Martin Harregaard Pedersen og Jesper Breindahl.</w:t>
            </w:r>
          </w:p>
          <w:p w14:paraId="35401394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De bedste hilsner</w:t>
            </w:r>
          </w:p>
          <w:p w14:paraId="763BD8B9" w14:textId="77777777" w:rsidR="00C40030" w:rsidRPr="008D6F4D" w:rsidRDefault="008443D1">
            <w:pPr>
              <w:pStyle w:val="NormalWeb"/>
              <w:shd w:val="clear" w:color="auto" w:fill="FFFFFF"/>
              <w:spacing w:before="0" w:after="0"/>
              <w:rPr>
                <w:rFonts w:asciiTheme="minorHAnsi" w:eastAsia="Aptos" w:hAnsiTheme="minorHAnsi" w:cs="Aptos"/>
                <w:color w:val="242424"/>
                <w:u w:color="242424"/>
              </w:rPr>
            </w:pPr>
            <w:r w:rsidRPr="008D6F4D">
              <w:rPr>
                <w:rFonts w:asciiTheme="minorHAnsi" w:eastAsia="Aptos" w:hAnsiTheme="minorHAnsi" w:cs="Aptos"/>
                <w:color w:val="242424"/>
                <w:u w:color="242424"/>
              </w:rPr>
              <w:t>Louise</w:t>
            </w:r>
          </w:p>
          <w:p w14:paraId="70F627BE" w14:textId="5D4A3909" w:rsidR="00C40030" w:rsidRPr="008D6F4D" w:rsidRDefault="008443D1">
            <w:pPr>
              <w:pStyle w:val="Brdtekst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  <w:u w:val="single"/>
              </w:rPr>
              <w:t xml:space="preserve">Deltagere: kontaktpersoner &amp; formænd og Kb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F8BA7" w14:textId="6A8B1086" w:rsidR="00C40030" w:rsidRPr="008D6F4D" w:rsidRDefault="00111217">
            <w:pPr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lastRenderedPageBreak/>
              <w:t xml:space="preserve">Sonja orienterede om det kommende interview med personalekonsulenterne fra menighedsrådsforeningen den </w:t>
            </w:r>
            <w:proofErr w:type="gramStart"/>
            <w:r>
              <w:rPr>
                <w:rFonts w:asciiTheme="minorHAnsi" w:hAnsiTheme="minorHAnsi"/>
                <w:lang w:val="da-DK"/>
              </w:rPr>
              <w:t>30</w:t>
            </w:r>
            <w:proofErr w:type="gramEnd"/>
            <w:r>
              <w:rPr>
                <w:rFonts w:asciiTheme="minorHAnsi" w:hAnsiTheme="minorHAnsi"/>
                <w:lang w:val="da-DK"/>
              </w:rPr>
              <w:t xml:space="preserve"> april 2025 fra 15-17 i Stensved sognegård. </w:t>
            </w:r>
          </w:p>
        </w:tc>
      </w:tr>
      <w:tr w:rsidR="00C40030" w:rsidRPr="008D6F4D" w14:paraId="0D42772A" w14:textId="77777777" w:rsidTr="003C6D5A">
        <w:trPr>
          <w:trHeight w:val="32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C8426" w14:textId="06AA99B7" w:rsidR="00C40030" w:rsidRPr="008D6F4D" w:rsidRDefault="003C6D5A" w:rsidP="003C6D5A">
            <w:pPr>
              <w:jc w:val="center"/>
              <w:rPr>
                <w:rFonts w:asciiTheme="minorHAnsi" w:hAnsiTheme="minorHAnsi"/>
                <w:lang w:val="da-DK"/>
              </w:rPr>
            </w:pPr>
            <w:r w:rsidRPr="008D6F4D">
              <w:rPr>
                <w:rFonts w:asciiTheme="minorHAnsi" w:hAnsiTheme="minorHAnsi"/>
                <w:lang w:val="da-DK"/>
              </w:rPr>
              <w:t>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EA6681E" w14:textId="77777777" w:rsidR="00C40030" w:rsidRPr="008D6F4D" w:rsidRDefault="008443D1" w:rsidP="00CE7845">
            <w:pPr>
              <w:rPr>
                <w:rFonts w:asciiTheme="minorHAnsi" w:hAnsiTheme="minorHAnsi"/>
                <w:b/>
                <w:bCs/>
                <w:u w:val="single"/>
                <w:lang w:val="da-DK"/>
              </w:rPr>
            </w:pPr>
            <w:r w:rsidRPr="008D6F4D">
              <w:rPr>
                <w:rFonts w:asciiTheme="minorHAnsi" w:hAnsiTheme="minorHAnsi"/>
                <w:b/>
                <w:bCs/>
                <w:u w:val="single"/>
                <w:lang w:val="da-DK"/>
              </w:rPr>
              <w:t>Orientering:</w:t>
            </w:r>
          </w:p>
          <w:p w14:paraId="31DEE79E" w14:textId="77777777" w:rsidR="008F4A2B" w:rsidRPr="008D6F4D" w:rsidRDefault="008F4A2B" w:rsidP="008F4A2B">
            <w:pPr>
              <w:rPr>
                <w:rFonts w:asciiTheme="minorHAnsi" w:hAnsiTheme="minorHAnsi"/>
                <w:b/>
                <w:bCs/>
                <w:lang w:val="da-DK"/>
              </w:rPr>
            </w:pPr>
          </w:p>
          <w:p w14:paraId="10F5173A" w14:textId="73B2EA99" w:rsidR="00C40030" w:rsidRPr="008D6F4D" w:rsidRDefault="008443D1" w:rsidP="008F4A2B">
            <w:pPr>
              <w:rPr>
                <w:rFonts w:asciiTheme="minorHAnsi" w:hAnsiTheme="minorHAnsi"/>
                <w:b/>
                <w:bCs/>
                <w:lang w:val="da-DK"/>
              </w:rPr>
            </w:pPr>
            <w:r w:rsidRPr="008D6F4D">
              <w:rPr>
                <w:rFonts w:asciiTheme="minorHAnsi" w:hAnsiTheme="minorHAnsi"/>
                <w:b/>
                <w:bCs/>
                <w:lang w:val="da-DK"/>
              </w:rPr>
              <w:t>Personalepolitik</w:t>
            </w:r>
          </w:p>
          <w:p w14:paraId="05F7D714" w14:textId="77777777" w:rsidR="00CE7845" w:rsidRPr="008D6F4D" w:rsidRDefault="00CE7845" w:rsidP="00CE7845">
            <w:pPr>
              <w:rPr>
                <w:rFonts w:asciiTheme="minorHAnsi" w:hAnsiTheme="minorHAnsi"/>
                <w:lang w:val="da-DK"/>
              </w:rPr>
            </w:pPr>
          </w:p>
          <w:p w14:paraId="088B4228" w14:textId="7E185167" w:rsidR="00C40030" w:rsidRPr="008D6F4D" w:rsidRDefault="008443D1" w:rsidP="00CE7845">
            <w:pPr>
              <w:rPr>
                <w:rFonts w:asciiTheme="minorHAnsi" w:hAnsiTheme="minorHAnsi"/>
                <w:lang w:val="da-DK"/>
              </w:rPr>
            </w:pPr>
            <w:r w:rsidRPr="008D6F4D">
              <w:rPr>
                <w:rFonts w:asciiTheme="minorHAnsi" w:hAnsiTheme="minorHAnsi"/>
                <w:lang w:val="da-DK"/>
              </w:rPr>
              <w:t>De tre kontaktpersoner + Sognepræst Jeanette Henriksø udarbejder et oplæg efter dialog med personalet som indstilles til næste fællesmøde</w:t>
            </w:r>
          </w:p>
          <w:p w14:paraId="6175BD8A" w14:textId="77777777" w:rsidR="00C40030" w:rsidRPr="008D6F4D" w:rsidRDefault="008443D1" w:rsidP="00CE7845">
            <w:pPr>
              <w:rPr>
                <w:rFonts w:asciiTheme="minorHAnsi" w:hAnsiTheme="minorHAnsi"/>
                <w:b/>
                <w:bCs/>
                <w:lang w:val="da-DK"/>
              </w:rPr>
            </w:pPr>
            <w:r w:rsidRPr="008D6F4D">
              <w:rPr>
                <w:rFonts w:asciiTheme="minorHAnsi" w:hAnsiTheme="minorHAnsi"/>
                <w:b/>
                <w:bCs/>
                <w:lang w:val="da-DK"/>
              </w:rPr>
              <w:t>Der har ikke været afholdt møde</w:t>
            </w:r>
          </w:p>
          <w:p w14:paraId="7CF53C22" w14:textId="77777777" w:rsidR="00C40030" w:rsidRPr="008D6F4D" w:rsidRDefault="008443D1" w:rsidP="00CE7845">
            <w:pPr>
              <w:rPr>
                <w:rFonts w:asciiTheme="minorHAnsi" w:hAnsiTheme="minorHAnsi"/>
                <w:lang w:val="da-DK"/>
              </w:rPr>
            </w:pPr>
            <w:r w:rsidRPr="008D6F4D">
              <w:rPr>
                <w:rFonts w:asciiTheme="minorHAnsi" w:hAnsiTheme="minorHAnsi"/>
                <w:lang w:val="da-DK"/>
              </w:rPr>
              <w:t>Retningslinjer for personalepolitik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0DEDB" w14:textId="42968EF7" w:rsidR="00C40030" w:rsidRPr="008D6F4D" w:rsidRDefault="00111217">
            <w:pPr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>Udsat.</w:t>
            </w:r>
          </w:p>
        </w:tc>
      </w:tr>
      <w:tr w:rsidR="00C40030" w:rsidRPr="008D6F4D" w14:paraId="56C86FAD" w14:textId="77777777" w:rsidTr="003C6D5A">
        <w:trPr>
          <w:trHeight w:val="35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2468C" w14:textId="59D7AEF6" w:rsidR="00C40030" w:rsidRPr="008D6F4D" w:rsidRDefault="003C6D5A" w:rsidP="003C6D5A">
            <w:pPr>
              <w:jc w:val="center"/>
              <w:rPr>
                <w:rFonts w:asciiTheme="minorHAnsi" w:hAnsiTheme="minorHAnsi"/>
                <w:lang w:val="da-DK"/>
              </w:rPr>
            </w:pPr>
            <w:r w:rsidRPr="008D6F4D">
              <w:rPr>
                <w:rFonts w:asciiTheme="minorHAnsi" w:hAnsiTheme="minorHAnsi"/>
                <w:lang w:val="da-DK"/>
              </w:rPr>
              <w:lastRenderedPageBreak/>
              <w:t>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93CDC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D6F4D">
              <w:rPr>
                <w:rFonts w:asciiTheme="minorHAnsi" w:hAnsiTheme="minorHAnsi"/>
                <w:b/>
                <w:bCs/>
                <w:sz w:val="24"/>
                <w:szCs w:val="24"/>
              </w:rPr>
              <w:t>Drøftelse og beslutning:</w:t>
            </w:r>
          </w:p>
          <w:p w14:paraId="456068C9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Forslag om en fælles udflugt/ styrkelse af samarbejdet for personale og menighedsrådsmedlemmer:</w:t>
            </w:r>
          </w:p>
          <w:p w14:paraId="1EA0CEF3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 xml:space="preserve">En tur hvor vi evt. besøger kirkegårde og kirker og sætter fokus på grøn omstilling/ diversitet. Og lignende. </w:t>
            </w:r>
          </w:p>
          <w:p w14:paraId="1A2FF148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Hvis vi vælger en onsdag, hvor vi evt. starte kl.  14 eller 15. eller en søndag efter gudstjeneste og forventer hjemkomst kl. ca. 21.30 indlagt en fælles spisning.</w:t>
            </w:r>
          </w:p>
          <w:p w14:paraId="3C48290E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BC605" w14:textId="441BC984" w:rsidR="00C40030" w:rsidRPr="008D6F4D" w:rsidRDefault="00111217">
            <w:pPr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 xml:space="preserve">Sonja orienterede om synspunktet. </w:t>
            </w:r>
          </w:p>
        </w:tc>
      </w:tr>
      <w:tr w:rsidR="00C40030" w:rsidRPr="006D459C" w14:paraId="54FD4979" w14:textId="77777777" w:rsidTr="003C6D5A">
        <w:trPr>
          <w:trHeight w:val="5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13316" w14:textId="425FF706" w:rsidR="00C40030" w:rsidRPr="008D6F4D" w:rsidRDefault="003C6D5A" w:rsidP="003C6D5A">
            <w:pPr>
              <w:jc w:val="center"/>
              <w:rPr>
                <w:rFonts w:asciiTheme="minorHAnsi" w:hAnsiTheme="minorHAnsi"/>
                <w:lang w:val="da-DK"/>
              </w:rPr>
            </w:pPr>
            <w:r w:rsidRPr="008D6F4D">
              <w:rPr>
                <w:rFonts w:asciiTheme="minorHAnsi" w:hAnsiTheme="minorHAnsi"/>
                <w:lang w:val="da-DK"/>
              </w:rPr>
              <w:t>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1BAC5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b/>
                <w:bCs/>
                <w:sz w:val="24"/>
                <w:szCs w:val="24"/>
              </w:rPr>
              <w:t>Fælles aktivitetsudvalg</w:t>
            </w:r>
            <w:r w:rsidRPr="008D6F4D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4226E0FF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 xml:space="preserve">    orientering                 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A324" w14:textId="228EE884" w:rsidR="00C40030" w:rsidRDefault="00111217">
            <w:pPr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 xml:space="preserve">Det fælles aktivitetsudvalg ønsker at have et budget </w:t>
            </w:r>
            <w:r w:rsidR="00612653">
              <w:rPr>
                <w:rFonts w:asciiTheme="minorHAnsi" w:hAnsiTheme="minorHAnsi"/>
                <w:lang w:val="da-DK"/>
              </w:rPr>
              <w:t xml:space="preserve">med bidrag </w:t>
            </w:r>
            <w:r>
              <w:rPr>
                <w:rFonts w:asciiTheme="minorHAnsi" w:hAnsiTheme="minorHAnsi"/>
                <w:lang w:val="da-DK"/>
              </w:rPr>
              <w:t xml:space="preserve">fra alle råd. Ønsker at kunne lave nogle aktiviteter uden at spørge rådene først. </w:t>
            </w:r>
            <w:r w:rsidR="00612653">
              <w:rPr>
                <w:rFonts w:asciiTheme="minorHAnsi" w:hAnsiTheme="minorHAnsi"/>
                <w:lang w:val="da-DK"/>
              </w:rPr>
              <w:t xml:space="preserve">Dette ønske skal vedtages på et fællesmøde. </w:t>
            </w:r>
          </w:p>
          <w:p w14:paraId="33C6B356" w14:textId="77777777" w:rsidR="00111217" w:rsidRDefault="00111217">
            <w:pPr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 xml:space="preserve">Supper aftner med andagt og salmer/sange. </w:t>
            </w:r>
          </w:p>
          <w:p w14:paraId="44E7343B" w14:textId="77777777" w:rsidR="00111217" w:rsidRDefault="00111217">
            <w:pPr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 xml:space="preserve">Himmelske dage i Silkeborg. </w:t>
            </w:r>
          </w:p>
          <w:p w14:paraId="79566D86" w14:textId="01C24B74" w:rsidR="00111217" w:rsidRDefault="00111217">
            <w:pPr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>Børnekoret v/Svetlana</w:t>
            </w:r>
          </w:p>
          <w:p w14:paraId="6520884A" w14:textId="77777777" w:rsidR="00111217" w:rsidRDefault="00111217">
            <w:pPr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>Palmesøndag – Tour de Påske</w:t>
            </w:r>
          </w:p>
          <w:p w14:paraId="11552D70" w14:textId="77777777" w:rsidR="00111217" w:rsidRDefault="00111217">
            <w:pPr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 xml:space="preserve">Skærtorsdag – med spisning i Kalvehave og Mern. </w:t>
            </w:r>
          </w:p>
          <w:p w14:paraId="68135469" w14:textId="1C5EBB27" w:rsidR="00111217" w:rsidRDefault="00111217">
            <w:pPr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 xml:space="preserve">Pilgrimsvandring ved Mallings kløft. </w:t>
            </w:r>
          </w:p>
          <w:p w14:paraId="6DD8CCC1" w14:textId="77777777" w:rsidR="00111217" w:rsidRDefault="00111217">
            <w:pPr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>Snak om sognetur</w:t>
            </w:r>
            <w:r w:rsidR="00612653">
              <w:rPr>
                <w:rFonts w:asciiTheme="minorHAnsi" w:hAnsiTheme="minorHAnsi"/>
                <w:lang w:val="da-DK"/>
              </w:rPr>
              <w:t xml:space="preserve"> vil man gerne holde fast i, lørdag den </w:t>
            </w:r>
            <w:proofErr w:type="gramStart"/>
            <w:r w:rsidR="00612653">
              <w:rPr>
                <w:rFonts w:asciiTheme="minorHAnsi" w:hAnsiTheme="minorHAnsi"/>
                <w:lang w:val="da-DK"/>
              </w:rPr>
              <w:t>14</w:t>
            </w:r>
            <w:proofErr w:type="gramEnd"/>
            <w:r w:rsidR="00612653">
              <w:rPr>
                <w:rFonts w:asciiTheme="minorHAnsi" w:hAnsiTheme="minorHAnsi"/>
                <w:lang w:val="da-DK"/>
              </w:rPr>
              <w:t xml:space="preserve"> juni. </w:t>
            </w:r>
          </w:p>
          <w:p w14:paraId="689270C6" w14:textId="332BCC4F" w:rsidR="00612653" w:rsidRPr="008D6F4D" w:rsidRDefault="00612653">
            <w:pPr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 xml:space="preserve">Personaletur til Labyrint parken den 31. august 2025 med mad og hyggeligt samvær. </w:t>
            </w:r>
          </w:p>
        </w:tc>
      </w:tr>
      <w:tr w:rsidR="00C40030" w:rsidRPr="00612653" w14:paraId="5CB49EE7" w14:textId="77777777" w:rsidTr="003C6D5A">
        <w:trPr>
          <w:trHeight w:val="20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8963B" w14:textId="36D91C2A" w:rsidR="00C40030" w:rsidRPr="008D6F4D" w:rsidRDefault="003C6D5A" w:rsidP="003C6D5A">
            <w:pPr>
              <w:pStyle w:val="Brdtekst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7FECB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8D6F4D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 xml:space="preserve">Orientering. </w:t>
            </w:r>
          </w:p>
          <w:p w14:paraId="41E695C7" w14:textId="77777777" w:rsidR="00C40030" w:rsidRPr="008D6F4D" w:rsidRDefault="008443D1" w:rsidP="00612653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Kalvehave MR</w:t>
            </w:r>
          </w:p>
          <w:p w14:paraId="460CB993" w14:textId="77777777" w:rsidR="00C40030" w:rsidRPr="008D6F4D" w:rsidRDefault="008443D1" w:rsidP="00612653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Stensby MR</w:t>
            </w:r>
          </w:p>
          <w:p w14:paraId="713824C6" w14:textId="77777777" w:rsidR="00C40030" w:rsidRPr="008D6F4D" w:rsidRDefault="008443D1" w:rsidP="00612653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Mern-Øster Egesborg MR</w:t>
            </w:r>
          </w:p>
          <w:p w14:paraId="11E7C11C" w14:textId="77777777" w:rsidR="00C40030" w:rsidRPr="008D6F4D" w:rsidRDefault="008443D1" w:rsidP="00612653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Præster</w:t>
            </w:r>
          </w:p>
          <w:p w14:paraId="02E80859" w14:textId="77777777" w:rsidR="00C40030" w:rsidRPr="008D6F4D" w:rsidRDefault="008443D1" w:rsidP="00612653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>personale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FFCF" w14:textId="77777777" w:rsidR="00C40030" w:rsidRDefault="00612653" w:rsidP="0061265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Graveren er stoppet. Der er mange ansøgninger til stillingen. </w:t>
            </w:r>
          </w:p>
          <w:p w14:paraId="3C10E33A" w14:textId="77777777" w:rsidR="00612653" w:rsidRDefault="00612653" w:rsidP="0061265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Visionsdag i april. </w:t>
            </w:r>
          </w:p>
          <w:p w14:paraId="477E1DD4" w14:textId="77777777" w:rsidR="00612653" w:rsidRDefault="00612653" w:rsidP="0061265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Nyt maskinhus. Nyt lydanlæg i kirken. </w:t>
            </w:r>
          </w:p>
          <w:p w14:paraId="2FC43BE7" w14:textId="77777777" w:rsidR="00612653" w:rsidRDefault="00612653" w:rsidP="0061265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Konfirmandtræf i Roskilde Domkirke. Fastelavnsarrangementer. Konfirmandforberedelsen skal evalueres i 2025. </w:t>
            </w:r>
          </w:p>
          <w:p w14:paraId="1A94E226" w14:textId="163ACC9C" w:rsidR="00EF33E8" w:rsidRPr="00612653" w:rsidRDefault="00EF33E8" w:rsidP="0061265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</w:t>
            </w:r>
          </w:p>
        </w:tc>
      </w:tr>
      <w:tr w:rsidR="00C40030" w:rsidRPr="006D459C" w14:paraId="54533B76" w14:textId="77777777" w:rsidTr="003C6D5A">
        <w:trPr>
          <w:trHeight w:val="8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0DF42" w14:textId="06837F4F" w:rsidR="00C40030" w:rsidRPr="008D6F4D" w:rsidRDefault="003C6D5A" w:rsidP="003C6D5A">
            <w:pPr>
              <w:jc w:val="center"/>
              <w:rPr>
                <w:rFonts w:asciiTheme="minorHAnsi" w:hAnsiTheme="minorHAnsi"/>
                <w:lang w:val="da-DK"/>
              </w:rPr>
            </w:pPr>
            <w:r w:rsidRPr="008D6F4D">
              <w:rPr>
                <w:rFonts w:asciiTheme="minorHAnsi" w:hAnsiTheme="minorHAnsi"/>
                <w:lang w:val="da-DK"/>
              </w:rPr>
              <w:lastRenderedPageBreak/>
              <w:t>11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1AA91" w14:textId="77777777" w:rsidR="00C40030" w:rsidRPr="008D6F4D" w:rsidRDefault="008443D1">
            <w:pPr>
              <w:rPr>
                <w:rFonts w:asciiTheme="minorHAnsi" w:hAnsiTheme="minorHAnsi"/>
                <w:b/>
                <w:bCs/>
                <w:lang w:val="da-DK"/>
              </w:rPr>
            </w:pPr>
            <w:r w:rsidRPr="008D6F4D">
              <w:rPr>
                <w:rFonts w:asciiTheme="minorHAnsi" w:hAnsiTheme="minorHAnsi" w:cs="Arial Unicode MS"/>
                <w:b/>
                <w:bCs/>
                <w:color w:val="000000"/>
                <w:u w:color="000000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Lukket punkt:</w:t>
            </w:r>
          </w:p>
          <w:p w14:paraId="1FB92A02" w14:textId="77777777" w:rsidR="00C40030" w:rsidRPr="008D6F4D" w:rsidRDefault="008443D1">
            <w:pPr>
              <w:rPr>
                <w:rFonts w:asciiTheme="minorHAnsi" w:hAnsiTheme="minorHAnsi"/>
                <w:lang w:val="da-DK"/>
              </w:rPr>
            </w:pPr>
            <w:r w:rsidRPr="008D6F4D">
              <w:rPr>
                <w:rFonts w:asciiTheme="minorHAnsi" w:hAnsiTheme="minorHAnsi" w:cs="Arial Unicode MS"/>
                <w:color w:val="000000"/>
                <w:u w:color="000000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Rengøring og vedligehold i og omkring præstegårdene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E6B8" w14:textId="77777777" w:rsidR="00C40030" w:rsidRDefault="00EF33E8">
            <w:pPr>
              <w:rPr>
                <w:rFonts w:asciiTheme="minorHAnsi" w:hAnsiTheme="minorHAnsi"/>
                <w:lang w:val="da-DK"/>
              </w:rPr>
            </w:pPr>
            <w:r w:rsidRPr="00EF33E8">
              <w:rPr>
                <w:rFonts w:asciiTheme="minorHAnsi" w:hAnsiTheme="minorHAnsi"/>
                <w:i/>
                <w:iCs/>
                <w:lang w:val="da-DK"/>
              </w:rPr>
              <w:t xml:space="preserve">Præsterne forlod mødet under punktet. </w:t>
            </w:r>
          </w:p>
          <w:p w14:paraId="1D8D6472" w14:textId="78853F40" w:rsidR="00EF33E8" w:rsidRPr="00EF33E8" w:rsidRDefault="00EF33E8">
            <w:pPr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 xml:space="preserve">Punktet blev drøftet. </w:t>
            </w:r>
            <w:r w:rsidR="007834FF">
              <w:rPr>
                <w:rFonts w:asciiTheme="minorHAnsi" w:hAnsiTheme="minorHAnsi"/>
                <w:lang w:val="da-DK"/>
              </w:rPr>
              <w:t xml:space="preserve">Rengøring af tjenstlige lokaler i præstegårdene søges varetaget af et rengøringsfirma. Vedligehold af de omkringliggende arealer ved præstegårdene forbliver som de er for nuværende.  </w:t>
            </w:r>
          </w:p>
        </w:tc>
      </w:tr>
      <w:tr w:rsidR="00C40030" w:rsidRPr="006D459C" w14:paraId="67A5DF63" w14:textId="77777777" w:rsidTr="003C6D5A">
        <w:trPr>
          <w:trHeight w:val="2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CF3BD" w14:textId="0C1396A9" w:rsidR="00C40030" w:rsidRPr="008D6F4D" w:rsidRDefault="003C6D5A" w:rsidP="003C6D5A">
            <w:pPr>
              <w:jc w:val="center"/>
              <w:rPr>
                <w:rFonts w:asciiTheme="minorHAnsi" w:hAnsiTheme="minorHAnsi"/>
                <w:lang w:val="da-DK"/>
              </w:rPr>
            </w:pPr>
            <w:r w:rsidRPr="008D6F4D">
              <w:rPr>
                <w:rFonts w:asciiTheme="minorHAnsi" w:hAnsiTheme="minorHAnsi"/>
                <w:lang w:val="da-DK"/>
              </w:rPr>
              <w:t>12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F5348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 xml:space="preserve">Eventuelt: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BEC9" w14:textId="37EB39B7" w:rsidR="00C40030" w:rsidRPr="008D6F4D" w:rsidRDefault="00F612E3">
            <w:pPr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 xml:space="preserve">Punkt på næste dagsorden. </w:t>
            </w:r>
            <w:r w:rsidR="007834FF">
              <w:rPr>
                <w:rFonts w:asciiTheme="minorHAnsi" w:hAnsiTheme="minorHAnsi"/>
                <w:lang w:val="da-DK"/>
              </w:rPr>
              <w:t>Værts</w:t>
            </w:r>
            <w:r>
              <w:rPr>
                <w:rFonts w:asciiTheme="minorHAnsi" w:hAnsiTheme="minorHAnsi"/>
                <w:lang w:val="da-DK"/>
              </w:rPr>
              <w:t xml:space="preserve"> </w:t>
            </w:r>
            <w:r w:rsidR="007834FF">
              <w:rPr>
                <w:rFonts w:asciiTheme="minorHAnsi" w:hAnsiTheme="minorHAnsi"/>
                <w:lang w:val="da-DK"/>
              </w:rPr>
              <w:t xml:space="preserve">tjansen </w:t>
            </w:r>
            <w:r>
              <w:rPr>
                <w:rFonts w:asciiTheme="minorHAnsi" w:hAnsiTheme="minorHAnsi"/>
                <w:lang w:val="da-DK"/>
              </w:rPr>
              <w:t xml:space="preserve">ved fællesmøderne. </w:t>
            </w:r>
          </w:p>
        </w:tc>
      </w:tr>
      <w:tr w:rsidR="00C40030" w:rsidRPr="006D459C" w14:paraId="12028D55" w14:textId="77777777" w:rsidTr="003C6D5A">
        <w:trPr>
          <w:trHeight w:val="2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C5E9" w14:textId="6DE37074" w:rsidR="00C40030" w:rsidRPr="008D6F4D" w:rsidRDefault="003C6D5A" w:rsidP="003C6D5A">
            <w:pPr>
              <w:jc w:val="center"/>
              <w:rPr>
                <w:rFonts w:asciiTheme="minorHAnsi" w:hAnsiTheme="minorHAnsi"/>
                <w:lang w:val="da-DK"/>
              </w:rPr>
            </w:pPr>
            <w:r w:rsidRPr="008D6F4D">
              <w:rPr>
                <w:rFonts w:asciiTheme="minorHAnsi" w:hAnsiTheme="minorHAnsi"/>
                <w:lang w:val="da-DK"/>
              </w:rPr>
              <w:t>13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5988" w14:textId="77777777" w:rsidR="00C40030" w:rsidRPr="008D6F4D" w:rsidRDefault="008443D1">
            <w:pPr>
              <w:pStyle w:val="Brdtekst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D6F4D">
              <w:rPr>
                <w:rFonts w:asciiTheme="minorHAnsi" w:hAnsiTheme="minorHAnsi"/>
                <w:sz w:val="24"/>
                <w:szCs w:val="24"/>
              </w:rPr>
              <w:t xml:space="preserve">Godkendelse og underskrift af referatet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780BD" w14:textId="77777777" w:rsidR="00C40030" w:rsidRPr="008D6F4D" w:rsidRDefault="00C40030">
            <w:pPr>
              <w:rPr>
                <w:rFonts w:asciiTheme="minorHAnsi" w:hAnsiTheme="minorHAnsi"/>
                <w:lang w:val="da-DK"/>
              </w:rPr>
            </w:pPr>
          </w:p>
        </w:tc>
      </w:tr>
    </w:tbl>
    <w:p w14:paraId="409544D0" w14:textId="6E0C42A5" w:rsidR="00C02E21" w:rsidRDefault="00C02E21" w:rsidP="006D459C">
      <w:pPr>
        <w:rPr>
          <w:rFonts w:asciiTheme="minorHAnsi" w:hAnsiTheme="minorHAnsi" w:cs="Arial Unicode MS"/>
          <w:color w:val="000000"/>
          <w:u w:color="000000"/>
          <w:lang w:val="da-DK" w:eastAsia="da-DK"/>
          <w14:textOutline w14:w="0" w14:cap="flat" w14:cmpd="sng" w14:algn="ctr">
            <w14:noFill/>
            <w14:prstDash w14:val="solid"/>
            <w14:bevel/>
          </w14:textOutline>
        </w:rPr>
      </w:pPr>
    </w:p>
    <w:p w14:paraId="4D1CD125" w14:textId="77777777" w:rsidR="006D459C" w:rsidRDefault="006D459C" w:rsidP="006D459C">
      <w:pPr>
        <w:rPr>
          <w:rFonts w:asciiTheme="minorHAnsi" w:hAnsiTheme="minorHAnsi" w:cs="Arial Unicode MS"/>
          <w:color w:val="000000"/>
          <w:u w:color="000000"/>
          <w:lang w:val="da-DK" w:eastAsia="da-DK"/>
          <w14:textOutline w14:w="0" w14:cap="flat" w14:cmpd="sng" w14:algn="ctr">
            <w14:noFill/>
            <w14:prstDash w14:val="solid"/>
            <w14:bevel/>
          </w14:textOutline>
        </w:rPr>
      </w:pPr>
    </w:p>
    <w:p w14:paraId="70071F6A" w14:textId="1728233B" w:rsidR="006D459C" w:rsidRDefault="006D459C" w:rsidP="006D459C">
      <w:pPr>
        <w:rPr>
          <w:rFonts w:asciiTheme="minorHAnsi" w:hAnsiTheme="minorHAnsi" w:cs="Arial Unicode MS"/>
          <w:color w:val="000000"/>
          <w:u w:color="000000"/>
          <w:lang w:val="da-DK" w:eastAsia="da-DK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Arial Unicode MS"/>
          <w:noProof/>
          <w:color w:val="000000"/>
          <w:u w:color="000000"/>
          <w:lang w:val="da-DK" w:eastAsia="da-DK"/>
        </w:rPr>
        <w:lastRenderedPageBreak/>
        <w:drawing>
          <wp:inline distT="0" distB="0" distL="0" distR="0" wp14:anchorId="79DC5011" wp14:editId="00518356">
            <wp:extent cx="6036945" cy="8533130"/>
            <wp:effectExtent l="0" t="0" r="0" b="1270"/>
            <wp:docPr id="1809400049" name="Billede 1" descr="Et billede, der indeholder tekst, håndskrift, kvittering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400049" name="Billede 1" descr="Et billede, der indeholder tekst, håndskrift, kvittering, Font/skrifttype&#10;&#10;Indhold genereret af kunstig intelligens kan være forker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945" cy="853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CEAA0" w14:textId="62938A34" w:rsidR="006D459C" w:rsidRDefault="006D459C" w:rsidP="006D459C">
      <w:pPr>
        <w:rPr>
          <w:rFonts w:asciiTheme="minorHAnsi" w:hAnsiTheme="minorHAnsi" w:cs="Arial Unicode MS"/>
          <w:color w:val="000000"/>
          <w:u w:color="000000"/>
          <w:lang w:val="da-DK" w:eastAsia="da-DK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Arial Unicode MS"/>
          <w:noProof/>
          <w:color w:val="000000"/>
          <w:u w:color="000000"/>
          <w:lang w:val="da-DK" w:eastAsia="da-DK"/>
        </w:rPr>
        <w:lastRenderedPageBreak/>
        <w:drawing>
          <wp:inline distT="0" distB="0" distL="0" distR="0" wp14:anchorId="5129DDA8" wp14:editId="36C00A22">
            <wp:extent cx="6036945" cy="8533130"/>
            <wp:effectExtent l="0" t="0" r="0" b="1270"/>
            <wp:docPr id="205405418" name="Billede 2" descr="Et billede, der indeholder tekst, håndskrift, kvittering, brev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05418" name="Billede 2" descr="Et billede, der indeholder tekst, håndskrift, kvittering, brev&#10;&#10;Indhold genereret af kunstig intelligens kan være forker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945" cy="853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CDA5A" w14:textId="7DC44C5C" w:rsidR="006D459C" w:rsidRPr="006D459C" w:rsidRDefault="006D459C" w:rsidP="006D459C">
      <w:pPr>
        <w:rPr>
          <w:rFonts w:asciiTheme="minorHAnsi" w:hAnsiTheme="minorHAnsi" w:cs="Arial Unicode MS"/>
          <w:color w:val="000000"/>
          <w:u w:color="000000"/>
          <w:lang w:val="da-DK" w:eastAsia="da-DK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Arial Unicode MS"/>
          <w:noProof/>
          <w:color w:val="000000"/>
          <w:u w:color="000000"/>
          <w:lang w:val="da-DK" w:eastAsia="da-DK"/>
        </w:rPr>
        <w:lastRenderedPageBreak/>
        <w:drawing>
          <wp:inline distT="0" distB="0" distL="0" distR="0" wp14:anchorId="6EB2519E" wp14:editId="0717CA7E">
            <wp:extent cx="6036945" cy="8533130"/>
            <wp:effectExtent l="0" t="0" r="0" b="1270"/>
            <wp:docPr id="1367386004" name="Billede 3" descr="Et billede, der indeholder tekst, håndskrift, brev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386004" name="Billede 3" descr="Et billede, der indeholder tekst, håndskrift, brev, Font/skrifttype&#10;&#10;Indhold genereret af kunstig intelligens kan være forker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945" cy="853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59C" w:rsidRPr="006D459C">
      <w:headerReference w:type="default" r:id="rId10"/>
      <w:footerReference w:type="even" r:id="rId11"/>
      <w:footerReference w:type="default" r:id="rId12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3C4F6" w14:textId="77777777" w:rsidR="00D04779" w:rsidRDefault="00D04779">
      <w:r>
        <w:separator/>
      </w:r>
    </w:p>
  </w:endnote>
  <w:endnote w:type="continuationSeparator" w:id="0">
    <w:p w14:paraId="107D8368" w14:textId="77777777" w:rsidR="00D04779" w:rsidRDefault="00D0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2033022569"/>
      <w:docPartObj>
        <w:docPartGallery w:val="Page Numbers (Bottom of Page)"/>
        <w:docPartUnique/>
      </w:docPartObj>
    </w:sdtPr>
    <w:sdtContent>
      <w:p w14:paraId="5EDF46B7" w14:textId="032B67AB" w:rsidR="00D17C16" w:rsidRDefault="00D17C16" w:rsidP="00D04E45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D1662F5" w14:textId="77777777" w:rsidR="00D17C16" w:rsidRDefault="00D17C16" w:rsidP="00D17C1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107874114"/>
      <w:docPartObj>
        <w:docPartGallery w:val="Page Numbers (Bottom of Page)"/>
        <w:docPartUnique/>
      </w:docPartObj>
    </w:sdtPr>
    <w:sdtContent>
      <w:p w14:paraId="71F862DC" w14:textId="53073F93" w:rsidR="00D17C16" w:rsidRDefault="00D17C16" w:rsidP="00D04E45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4BAAC946" w14:textId="77777777" w:rsidR="00D17C16" w:rsidRDefault="00D17C16" w:rsidP="00D17C16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F1016" w14:textId="77777777" w:rsidR="00D04779" w:rsidRDefault="00D04779">
      <w:r>
        <w:separator/>
      </w:r>
    </w:p>
  </w:footnote>
  <w:footnote w:type="continuationSeparator" w:id="0">
    <w:p w14:paraId="682ED9FC" w14:textId="77777777" w:rsidR="00D04779" w:rsidRDefault="00D0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B299B" w14:textId="77777777" w:rsidR="00C40030" w:rsidRDefault="008443D1">
    <w:pPr>
      <w:pStyle w:val="Sidehoved"/>
      <w:tabs>
        <w:tab w:val="clear" w:pos="9638"/>
        <w:tab w:val="right" w:pos="9612"/>
      </w:tabs>
      <w:jc w:val="right"/>
    </w:pPr>
    <w:r>
      <w:rPr>
        <w:i/>
        <w:iCs/>
        <w:sz w:val="20"/>
        <w:szCs w:val="20"/>
      </w:rPr>
      <w:t xml:space="preserve"> Fællesmøde for Menighedsrådene i Langebæk Pastorat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12E5"/>
    <w:multiLevelType w:val="hybridMultilevel"/>
    <w:tmpl w:val="25F6B0AC"/>
    <w:lvl w:ilvl="0" w:tplc="67045B54">
      <w:start w:val="1"/>
      <w:numFmt w:val="lowerLetter"/>
      <w:lvlText w:val="%1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A0E7B0">
      <w:start w:val="1"/>
      <w:numFmt w:val="lowerLetter"/>
      <w:lvlText w:val="%2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0EFCCA">
      <w:start w:val="1"/>
      <w:numFmt w:val="lowerRoman"/>
      <w:lvlText w:val="%3."/>
      <w:lvlJc w:val="left"/>
      <w:pPr>
        <w:ind w:left="28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62F8E">
      <w:start w:val="1"/>
      <w:numFmt w:val="decimal"/>
      <w:lvlText w:val="%4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434F0">
      <w:start w:val="1"/>
      <w:numFmt w:val="lowerLetter"/>
      <w:lvlText w:val="%5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DCDFF0">
      <w:start w:val="1"/>
      <w:numFmt w:val="lowerRoman"/>
      <w:lvlText w:val="%6."/>
      <w:lvlJc w:val="left"/>
      <w:pPr>
        <w:ind w:left="50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9C9BF2">
      <w:start w:val="1"/>
      <w:numFmt w:val="decimal"/>
      <w:lvlText w:val="%7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7CF69C">
      <w:start w:val="1"/>
      <w:numFmt w:val="lowerLetter"/>
      <w:lvlText w:val="%8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325C80">
      <w:start w:val="1"/>
      <w:numFmt w:val="lowerRoman"/>
      <w:lvlText w:val="%9."/>
      <w:lvlJc w:val="left"/>
      <w:pPr>
        <w:ind w:left="72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AE27DF"/>
    <w:multiLevelType w:val="hybridMultilevel"/>
    <w:tmpl w:val="989E8C12"/>
    <w:lvl w:ilvl="0" w:tplc="38B86E6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2E25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CCE45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F2BE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5AA6C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86BD0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043E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46EF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687A1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2861FA"/>
    <w:multiLevelType w:val="hybridMultilevel"/>
    <w:tmpl w:val="F9C467E2"/>
    <w:lvl w:ilvl="0" w:tplc="A63E12C6">
      <w:start w:val="1"/>
      <w:numFmt w:val="upp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9A6BBC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8C6FF0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3EE7EC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582D0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92C928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E97FE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AE5CDE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E05B6C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0209AB"/>
    <w:multiLevelType w:val="hybridMultilevel"/>
    <w:tmpl w:val="7CB0EED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AC769D3"/>
    <w:multiLevelType w:val="hybridMultilevel"/>
    <w:tmpl w:val="8BB656D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46EA2"/>
    <w:multiLevelType w:val="hybridMultilevel"/>
    <w:tmpl w:val="D924FD9E"/>
    <w:lvl w:ilvl="0" w:tplc="1A10305E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609CF"/>
    <w:multiLevelType w:val="hybridMultilevel"/>
    <w:tmpl w:val="7CB0EEDC"/>
    <w:lvl w:ilvl="0" w:tplc="0406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A17058E"/>
    <w:multiLevelType w:val="hybridMultilevel"/>
    <w:tmpl w:val="9528C984"/>
    <w:lvl w:ilvl="0" w:tplc="8830206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722AD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B8ED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D02D7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B8702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5E5F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E594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F29D9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6B0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03782811">
    <w:abstractNumId w:val="1"/>
  </w:num>
  <w:num w:numId="2" w16cid:durableId="714618343">
    <w:abstractNumId w:val="2"/>
  </w:num>
  <w:num w:numId="3" w16cid:durableId="1464881591">
    <w:abstractNumId w:val="0"/>
  </w:num>
  <w:num w:numId="4" w16cid:durableId="1479766332">
    <w:abstractNumId w:val="7"/>
  </w:num>
  <w:num w:numId="5" w16cid:durableId="388918554">
    <w:abstractNumId w:val="4"/>
  </w:num>
  <w:num w:numId="6" w16cid:durableId="1843663564">
    <w:abstractNumId w:val="5"/>
  </w:num>
  <w:num w:numId="7" w16cid:durableId="208029807">
    <w:abstractNumId w:val="6"/>
  </w:num>
  <w:num w:numId="8" w16cid:durableId="108669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30"/>
    <w:rsid w:val="000A1636"/>
    <w:rsid w:val="000E00F8"/>
    <w:rsid w:val="00111217"/>
    <w:rsid w:val="001641D4"/>
    <w:rsid w:val="001B1FF6"/>
    <w:rsid w:val="001B6DE7"/>
    <w:rsid w:val="001E11F5"/>
    <w:rsid w:val="002956B6"/>
    <w:rsid w:val="002E31CF"/>
    <w:rsid w:val="003C6D5A"/>
    <w:rsid w:val="004364C8"/>
    <w:rsid w:val="00511CB9"/>
    <w:rsid w:val="00576F64"/>
    <w:rsid w:val="005C162C"/>
    <w:rsid w:val="00612653"/>
    <w:rsid w:val="0063488F"/>
    <w:rsid w:val="0067770A"/>
    <w:rsid w:val="006D459C"/>
    <w:rsid w:val="0072789F"/>
    <w:rsid w:val="0074696D"/>
    <w:rsid w:val="007834FF"/>
    <w:rsid w:val="00791F92"/>
    <w:rsid w:val="008443D1"/>
    <w:rsid w:val="008D6F4D"/>
    <w:rsid w:val="008F4A2B"/>
    <w:rsid w:val="00946112"/>
    <w:rsid w:val="009D0C6F"/>
    <w:rsid w:val="009F0759"/>
    <w:rsid w:val="00A24824"/>
    <w:rsid w:val="00C02E21"/>
    <w:rsid w:val="00C40030"/>
    <w:rsid w:val="00C63AA5"/>
    <w:rsid w:val="00CE7845"/>
    <w:rsid w:val="00D04779"/>
    <w:rsid w:val="00D17C16"/>
    <w:rsid w:val="00D8678C"/>
    <w:rsid w:val="00EB09C0"/>
    <w:rsid w:val="00EF33E8"/>
    <w:rsid w:val="00F242CC"/>
    <w:rsid w:val="00F3693A"/>
    <w:rsid w:val="00F515F6"/>
    <w:rsid w:val="00F6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3510"/>
  <w15:docId w15:val="{019CC24B-CEAE-4BA1-8D2E-B1EA1A7E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afsni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Sidefod">
    <w:name w:val="footer"/>
    <w:basedOn w:val="Normal"/>
    <w:link w:val="SidefodTegn"/>
    <w:uiPriority w:val="99"/>
    <w:unhideWhenUsed/>
    <w:rsid w:val="00D17C1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17C16"/>
    <w:rPr>
      <w:sz w:val="24"/>
      <w:szCs w:val="24"/>
      <w:lang w:val="en-US" w:eastAsia="en-US"/>
    </w:rPr>
  </w:style>
  <w:style w:type="character" w:styleId="Sidetal">
    <w:name w:val="page number"/>
    <w:basedOn w:val="Standardskrifttypeiafsnit"/>
    <w:uiPriority w:val="99"/>
    <w:semiHidden/>
    <w:unhideWhenUsed/>
    <w:rsid w:val="00D1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844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Andersen</dc:creator>
  <cp:lastModifiedBy>Morten Paulli Rothe Ravnsø Lind</cp:lastModifiedBy>
  <cp:revision>17</cp:revision>
  <cp:lastPrinted>2025-03-05T20:24:00Z</cp:lastPrinted>
  <dcterms:created xsi:type="dcterms:W3CDTF">2025-03-01T12:41:00Z</dcterms:created>
  <dcterms:modified xsi:type="dcterms:W3CDTF">2025-03-06T16:58:00Z</dcterms:modified>
</cp:coreProperties>
</file>